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python-yaql 1.1.3</w:t>
      </w:r>
    </w:p>
    <w:p w:rsidR="006A7E7B" w:rsidRPr="00056494" w:rsidRDefault="003611B1" w:rsidP="00056494">
      <w:pPr>
        <w:rPr>
          <w:rFonts w:ascii="Arial" w:hAnsi="Arial" w:cs="Arial"/>
          <w:b/>
        </w:rPr>
      </w:pPr>
      <w:r w:rsidRPr="0053669E">
        <w:rPr>
          <w:rFonts w:ascii="Arial" w:hAnsi="Arial" w:cs="Arial"/>
          <w:b/>
        </w:rPr>
        <w:t xml:space="preserve">Copyright notice: </w:t>
      </w:r>
      <w:r w:rsidR="006A7E7B">
        <w:rPr>
          <w:rFonts w:ascii="宋体" w:hAnsi="宋体"/>
          <w:sz w:val="22"/>
        </w:rPr>
        <w:br/>
        <w:t>Copyright (c) 2013-2015 Mirantis, Inc.</w:t>
      </w:r>
      <w:r w:rsidR="006A7E7B">
        <w:rPr>
          <w:rFonts w:ascii="宋体" w:hAnsi="宋体"/>
          <w:sz w:val="22"/>
        </w:rPr>
        <w:br/>
        <w:t>Co</w:t>
      </w:r>
      <w:r w:rsidR="00056494">
        <w:rPr>
          <w:rFonts w:ascii="宋体" w:hAnsi="宋体"/>
          <w:sz w:val="22"/>
        </w:rPr>
        <w:t>pyright (c) 2015 Mirantis, Inc.</w:t>
      </w:r>
      <w:r w:rsidR="006A7E7B">
        <w:rPr>
          <w:rFonts w:ascii="宋体" w:hAnsi="宋体"/>
          <w:sz w:val="22"/>
        </w:rPr>
        <w:br/>
        <w:t>Copyright (c) 2013 Hewlett-Packard Development Company, L.P.</w:t>
      </w:r>
      <w:r w:rsidR="006A7E7B">
        <w:rPr>
          <w:rFonts w:ascii="宋体" w:hAnsi="宋体"/>
          <w:sz w:val="22"/>
        </w:rPr>
        <w:br/>
        <w:t>Co</w:t>
      </w:r>
      <w:r w:rsidR="00056494">
        <w:rPr>
          <w:rFonts w:ascii="宋体" w:hAnsi="宋体"/>
          <w:sz w:val="22"/>
        </w:rPr>
        <w:t>pyright (c) 2016 Mirantis, Inc.</w:t>
      </w:r>
      <w:r w:rsidR="006A7E7B">
        <w:rPr>
          <w:rFonts w:ascii="宋体" w:hAnsi="宋体"/>
          <w:sz w:val="22"/>
        </w:rPr>
        <w:br/>
        <w:t>Copyright (c) 2013 Mirantis, Inc.</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 Software License</w:t>
      </w:r>
    </w:p>
    <w:p w:rsidR="006A7E7B" w:rsidRDefault="006A7E7B" w:rsidP="006A7E7B">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Artistic License 2.0</w:t>
      </w: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Copyright (c) 2000-2006, The Perl Foundation.</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Everyone is permitted to copy and distribute verbatim copies of this license document, but changing it is not allowed.</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lastRenderedPageBreak/>
        <w:t>Preamble</w:t>
      </w: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Definitions</w:t>
      </w: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"Copyright Holder" means the individual(s) or organization(s) named in the copyright notice for the entire Package.</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"Contributor" means any party that has contributed code or other material to the Package, in accordance with the Copyright Holder's procedures.</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"You" and "your" means any person who would like to copy, distribute, or modify the Package.</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"Package" means the collection of files distributed by the Copyright Holder, and derivatives of that collection and/or of those files. A given Package may consist of either the Standard Version, or a Modified Version.</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"Distribute" means providing a copy of the Package or making it accessible to anyone else, or in the case of a company or organization, to others outside of your company or organization.</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"Distributor Fee" means any fee that you charge for Distributing this Package or providing support for this Package to another party. It does not mean licensing fees.</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"Standard Version" refers to the Package if it has not been modified, or has been modified only in ways explicitly requested by the Copyright Holder.</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"Modified Version" means the Package, if it has been changed, and such changes were not explicitly requested by the Copyright Holder.</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"Original License" means this Artistic License as Distributed with the Standard Version of the Package, in its current version or as it may be modified by The Perl Foundation in the future.</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lastRenderedPageBreak/>
        <w:t>"Source" form means the source code, documentation source, and configuration files for the Package.</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"Compiled" form means the compiled bytecode, object code, binary, or any other form resulting from mechanical transformation or translation of the Source form.</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Permission for Use and Modification Without Distribution</w:t>
      </w: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(1) You are permitted to use the Standard Version and create and use Modified Versions for any purpose without restriction, provided that you do not Distribute the Modified Version.</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Permissions for Redistribution of the Standard Version</w:t>
      </w: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(3) You may apply any bug fixes, portability changes, and other modifications made available from the Copyright Holder. The resulting Package will still be considered the Standard Version, and as such will be subject to the Original License.</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Distribution of Modified Versions of the Package as Source</w:t>
      </w: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(a) make the Modified Version available to the Copyright Holder of the Standard Version, under the Original License, so that the Copyright Holder may include your modifications in the Standard Version.</w:t>
      </w: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(b) ensure that installation of your Modified Version does not prevent the user installing or running the Standard Version. In addition, the Modified Version must bear a name that is different from the name of the Standard Version.</w:t>
      </w: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(c) allow anyone who receives a copy of the Modified Version to make the Source form of the Modified Version available to others under</w:t>
      </w: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(i) the Original License or</w:t>
      </w: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 xml:space="preserve">(ii)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w:t>
      </w:r>
      <w:r w:rsidRPr="00F04C20">
        <w:rPr>
          <w:rFonts w:ascii="宋体" w:hAnsi="宋体" w:cs="宋体"/>
          <w:sz w:val="22"/>
          <w:szCs w:val="22"/>
        </w:rPr>
        <w:lastRenderedPageBreak/>
        <w:t>Distributor Fees are allowed.</w:t>
      </w: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Distribution of Compiled Forms of the Standard Version or Modified Versions without the Source</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(6) You may Distribute a Modified Version in Compiled form without the Source, provided that you comply with Section 4 with respect to the Source of the Modified Version.</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Aggregating or Linking the Package</w:t>
      </w: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Items That are Not Considered Part of a Modified Version</w:t>
      </w: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General Provisions</w:t>
      </w: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 xml:space="preserve">(11) If your Modified Version has been derived from a Modified Version made by someone </w:t>
      </w:r>
      <w:r w:rsidRPr="00F04C20">
        <w:rPr>
          <w:rFonts w:ascii="宋体" w:hAnsi="宋体" w:cs="宋体"/>
          <w:sz w:val="22"/>
          <w:szCs w:val="22"/>
        </w:rPr>
        <w:lastRenderedPageBreak/>
        <w:t>other than you, you are nevertheless required to ensure that your Modified Version complies with the requirements of this license.</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(12) This license does not grant you the right to use any trademark, service mark, tradename, or logo of the Copyright Holder.</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F04C20" w:rsidRPr="00F04C20" w:rsidRDefault="00F04C20" w:rsidP="00F04C20">
      <w:pPr>
        <w:pStyle w:val="Default"/>
        <w:rPr>
          <w:rFonts w:ascii="宋体" w:hAnsi="宋体" w:cs="宋体"/>
          <w:sz w:val="22"/>
          <w:szCs w:val="22"/>
        </w:rPr>
      </w:pPr>
    </w:p>
    <w:p w:rsidR="00F04C20" w:rsidRPr="006A7E7B" w:rsidRDefault="00F04C20" w:rsidP="00F04C20">
      <w:pPr>
        <w:pStyle w:val="Default"/>
        <w:rPr>
          <w:rFonts w:ascii="宋体" w:hAnsi="宋体" w:cs="宋体" w:hint="eastAsia"/>
          <w:sz w:val="22"/>
          <w:szCs w:val="22"/>
        </w:rPr>
      </w:pPr>
      <w:r w:rsidRPr="00F04C20">
        <w:rPr>
          <w:rFonts w:ascii="宋体" w:hAnsi="宋体" w:cs="宋体"/>
          <w:sz w:val="22"/>
          <w:szCs w:val="22"/>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bookmarkStart w:id="0" w:name="_GoBack"/>
      <w:bookmarkEnd w:id="0"/>
    </w:p>
    <w:sectPr w:rsidR="00F04C20"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2C6" w:rsidRDefault="00F042C6" w:rsidP="001F7CE0">
      <w:pPr>
        <w:spacing w:line="240" w:lineRule="auto"/>
      </w:pPr>
      <w:r>
        <w:separator/>
      </w:r>
    </w:p>
  </w:endnote>
  <w:endnote w:type="continuationSeparator" w:id="0">
    <w:p w:rsidR="00F042C6" w:rsidRDefault="00F042C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F04C20">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04C20">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04C20">
            <w:rPr>
              <w:noProof/>
            </w:rPr>
            <w:t>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2C6" w:rsidRDefault="00F042C6" w:rsidP="001F7CE0">
      <w:pPr>
        <w:spacing w:line="240" w:lineRule="auto"/>
      </w:pPr>
      <w:r>
        <w:separator/>
      </w:r>
    </w:p>
  </w:footnote>
  <w:footnote w:type="continuationSeparator" w:id="0">
    <w:p w:rsidR="00F042C6" w:rsidRDefault="00F042C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56494"/>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16E57"/>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2C6"/>
    <w:rsid w:val="00F04C20"/>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1474</Words>
  <Characters>8405</Characters>
  <Application>Microsoft Office Word</Application>
  <DocSecurity>0</DocSecurity>
  <Lines>70</Lines>
  <Paragraphs>19</Paragraphs>
  <ScaleCrop>false</ScaleCrop>
  <Company>Huawei Technologies Co.,Ltd.</Company>
  <LinksUpToDate>false</LinksUpToDate>
  <CharactersWithSpaces>9860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4</cp:revision>
  <dcterms:created xsi:type="dcterms:W3CDTF">2021-09-28T13:54:00Z</dcterms:created>
  <dcterms:modified xsi:type="dcterms:W3CDTF">2021-12-22T07:43:00Z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1640158975</vt:lpwstr>
  </property>
</Properties>
</file>